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 xml:space="preserve">Michał </w:t>
      </w:r>
      <w:proofErr w:type="spellStart"/>
      <w:r w:rsidRPr="00EE3118">
        <w:rPr>
          <w:rFonts w:ascii="PalmSprings" w:hAnsi="PalmSprings"/>
          <w:b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EE3118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0904B0" w:rsidRPr="00EE3118" w:rsidRDefault="00CF7E9F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2C2852" w:rsidRPr="002C2852" w:rsidRDefault="002C2852" w:rsidP="00250B74">
      <w:pPr>
        <w:widowControl w:val="0"/>
        <w:suppressAutoHyphens/>
        <w:spacing w:before="229" w:line="252" w:lineRule="auto"/>
        <w:ind w:left="-284" w:right="-709"/>
        <w:jc w:val="center"/>
        <w:rPr>
          <w:kern w:val="2"/>
          <w:sz w:val="28"/>
          <w:szCs w:val="28"/>
        </w:rPr>
      </w:pPr>
      <w:r w:rsidRPr="002C2852">
        <w:rPr>
          <w:rFonts w:ascii="Arial" w:hAnsi="Arial" w:cs="Arial"/>
          <w:b/>
          <w:bCs/>
          <w:i/>
          <w:iCs/>
          <w:color w:val="001F5F"/>
          <w:kern w:val="2"/>
          <w:sz w:val="28"/>
          <w:szCs w:val="28"/>
        </w:rPr>
        <w:t>PRZYŁÓŻKOWA OCENA FUNKCJONOWANIA POZNAWCZEGO</w:t>
      </w:r>
    </w:p>
    <w:p w:rsidR="002C2852" w:rsidRPr="002C2852" w:rsidRDefault="002C2852" w:rsidP="002C2852">
      <w:pPr>
        <w:widowControl w:val="0"/>
        <w:suppressAutoHyphens/>
        <w:spacing w:before="77" w:line="252" w:lineRule="auto"/>
        <w:jc w:val="center"/>
        <w:rPr>
          <w:kern w:val="2"/>
          <w:sz w:val="22"/>
        </w:rPr>
      </w:pPr>
      <w:r w:rsidRPr="002C2852">
        <w:rPr>
          <w:rFonts w:ascii="Arial" w:hAnsi="Arial" w:cs="Arial"/>
          <w:i/>
          <w:iCs/>
          <w:color w:val="000000"/>
          <w:kern w:val="2"/>
          <w:sz w:val="22"/>
        </w:rPr>
        <w:t>kurs dla psychologów, studentów psychologii</w:t>
      </w:r>
    </w:p>
    <w:p w:rsidR="002C2852" w:rsidRPr="002C2852" w:rsidRDefault="002C2852" w:rsidP="002C2852">
      <w:pPr>
        <w:widowControl w:val="0"/>
        <w:suppressAutoHyphens/>
        <w:spacing w:before="219" w:line="252" w:lineRule="auto"/>
        <w:ind w:left="4607"/>
        <w:rPr>
          <w:kern w:val="2"/>
        </w:rPr>
      </w:pPr>
      <w:r w:rsidRPr="002C2852">
        <w:rPr>
          <w:rFonts w:ascii="Arial" w:hAnsi="Arial" w:cs="Arial"/>
          <w:i/>
          <w:iCs/>
          <w:color w:val="000000"/>
          <w:kern w:val="2"/>
        </w:rPr>
        <w:t xml:space="preserve"> </w:t>
      </w:r>
    </w:p>
    <w:p w:rsidR="0032465F" w:rsidRPr="0032465F" w:rsidRDefault="002C2852" w:rsidP="002C2852">
      <w:pPr>
        <w:widowControl w:val="0"/>
        <w:suppressAutoHyphens/>
        <w:ind w:left="284"/>
        <w:rPr>
          <w:kern w:val="1"/>
          <w:sz w:val="22"/>
        </w:rPr>
      </w:pPr>
      <w:r w:rsidRPr="002C2852">
        <w:rPr>
          <w:rFonts w:ascii="Arial" w:hAnsi="Arial" w:cs="Arial"/>
          <w:b/>
          <w:bCs/>
          <w:i/>
          <w:iCs/>
          <w:color w:val="000000"/>
          <w:kern w:val="2"/>
          <w:sz w:val="22"/>
          <w:u w:val="single"/>
        </w:rPr>
        <w:t>Termin:</w:t>
      </w:r>
      <w:r w:rsidRPr="002C2852">
        <w:rPr>
          <w:rFonts w:ascii="Arial" w:hAnsi="Arial" w:cs="Arial"/>
          <w:b/>
          <w:bCs/>
          <w:iCs/>
          <w:color w:val="000000"/>
          <w:kern w:val="2"/>
          <w:sz w:val="22"/>
        </w:rPr>
        <w:t xml:space="preserve"> </w:t>
      </w:r>
      <w:r w:rsidR="00CF7E9F">
        <w:rPr>
          <w:rFonts w:ascii="Arial" w:hAnsi="Arial" w:cs="Arial"/>
          <w:bCs/>
          <w:iCs/>
          <w:color w:val="000000"/>
          <w:kern w:val="2"/>
          <w:sz w:val="22"/>
        </w:rPr>
        <w:t>25-27.01</w:t>
      </w:r>
      <w:r w:rsidRPr="002C2852">
        <w:rPr>
          <w:rFonts w:ascii="Arial" w:hAnsi="Arial" w:cs="Arial"/>
          <w:bCs/>
          <w:iCs/>
          <w:color w:val="000000"/>
          <w:kern w:val="2"/>
          <w:sz w:val="22"/>
        </w:rPr>
        <w:t>.2019</w:t>
      </w:r>
    </w:p>
    <w:p w:rsidR="0032465F" w:rsidRPr="0032465F" w:rsidRDefault="0032465F" w:rsidP="0032465F">
      <w:pPr>
        <w:widowControl w:val="0"/>
        <w:suppressAutoHyphens/>
        <w:ind w:left="284"/>
        <w:rPr>
          <w:kern w:val="1"/>
          <w:sz w:val="22"/>
        </w:rPr>
      </w:pPr>
      <w:r w:rsidRPr="0032465F">
        <w:rPr>
          <w:rFonts w:ascii="Arial" w:hAnsi="Arial" w:cs="Arial"/>
          <w:b/>
          <w:bCs/>
          <w:i/>
          <w:iCs/>
          <w:kern w:val="1"/>
          <w:sz w:val="22"/>
          <w:u w:val="single"/>
        </w:rPr>
        <w:t>Miejsce: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kern w:val="1"/>
          <w:sz w:val="22"/>
        </w:rPr>
        <w:t>Sanatorium MSW w Sopocie, ul. Bitwy pod Płowcami 63/65, 81-731 Sopot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i/>
          <w:iCs/>
          <w:kern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  <w:bookmarkStart w:id="0" w:name="_GoBack"/>
            <w:bookmarkEnd w:id="0"/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32465F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CF7E9F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32465F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lastRenderedPageBreak/>
        <w:t xml:space="preserve"> </w:t>
      </w:r>
    </w:p>
    <w:p w:rsidR="007F74DB" w:rsidRPr="00EE3118" w:rsidRDefault="00AA42B7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52" w:rsidRDefault="002C2852" w:rsidP="002131D4">
      <w:pPr>
        <w:spacing w:after="0" w:line="240" w:lineRule="auto"/>
      </w:pPr>
      <w:r>
        <w:separator/>
      </w:r>
    </w:p>
  </w:endnote>
  <w:end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52" w:rsidRDefault="002C2852" w:rsidP="002131D4">
      <w:pPr>
        <w:spacing w:after="0" w:line="240" w:lineRule="auto"/>
      </w:pPr>
      <w:r>
        <w:separator/>
      </w:r>
    </w:p>
  </w:footnote>
  <w:foot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CF7E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CF7E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CF7E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250B74"/>
    <w:rsid w:val="002C2852"/>
    <w:rsid w:val="0032465F"/>
    <w:rsid w:val="003D191A"/>
    <w:rsid w:val="003D7223"/>
    <w:rsid w:val="00434434"/>
    <w:rsid w:val="00473871"/>
    <w:rsid w:val="0057568A"/>
    <w:rsid w:val="005944B5"/>
    <w:rsid w:val="0059775B"/>
    <w:rsid w:val="006165B1"/>
    <w:rsid w:val="006B7223"/>
    <w:rsid w:val="0074602B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CF7E9F"/>
    <w:rsid w:val="00D0043B"/>
    <w:rsid w:val="00D73FD1"/>
    <w:rsid w:val="00D83706"/>
    <w:rsid w:val="00DE46F9"/>
    <w:rsid w:val="00E02B31"/>
    <w:rsid w:val="00E039B1"/>
    <w:rsid w:val="00E32541"/>
    <w:rsid w:val="00E44065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Z50</dc:creator>
  <cp:lastModifiedBy>Asia</cp:lastModifiedBy>
  <cp:revision>4</cp:revision>
  <dcterms:created xsi:type="dcterms:W3CDTF">2018-09-05T13:28:00Z</dcterms:created>
  <dcterms:modified xsi:type="dcterms:W3CDTF">2018-09-21T12:25:00Z</dcterms:modified>
</cp:coreProperties>
</file>